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0001827198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6"/>
        <w:gridCol w:w="3799"/>
      </w:tblGrid>
      <w:tr>
        <w:trPr/>
        <w:tc>
          <w:tcPr>
            <w:tcW w:w="6406" w:type="dxa"/>
            <w:tcBorders/>
            <w:vAlign w:val="center"/>
          </w:tcPr>
          <w:p>
            <w:pPr>
              <w:pStyle w:val="TableContents"/>
              <w:bidi w:val="0"/>
              <w:spacing w:before="0" w:after="283"/>
              <w:jc w:val="left"/>
              <w:rPr/>
            </w:pPr>
            <w:r>
              <w:rPr/>
              <w:t>Name of Issuer</w:t>
            </w:r>
          </w:p>
        </w:tc>
        <w:tc>
          <w:tcPr>
            <w:tcW w:w="3799" w:type="dxa"/>
            <w:tcBorders/>
            <w:vAlign w:val="center"/>
          </w:tcPr>
          <w:p>
            <w:pPr>
              <w:pStyle w:val="TableContents"/>
              <w:bidi w:val="0"/>
              <w:spacing w:before="0" w:after="0"/>
              <w:jc w:val="left"/>
              <w:rPr/>
            </w:pPr>
            <w:r>
              <w:rPr/>
              <w:t>Twist Bioscience Corp</w:t>
            </w:r>
          </w:p>
        </w:tc>
      </w:tr>
      <w:tr>
        <w:trPr/>
        <w:tc>
          <w:tcPr>
            <w:tcW w:w="6406" w:type="dxa"/>
            <w:tcBorders/>
            <w:vAlign w:val="center"/>
          </w:tcPr>
          <w:p>
            <w:pPr>
              <w:pStyle w:val="TableContents"/>
              <w:bidi w:val="0"/>
              <w:spacing w:before="0" w:after="283"/>
              <w:jc w:val="left"/>
              <w:rPr/>
            </w:pPr>
            <w:r>
              <w:rPr/>
              <w:t>SEC File Number</w:t>
            </w:r>
          </w:p>
        </w:tc>
        <w:tc>
          <w:tcPr>
            <w:tcW w:w="3799" w:type="dxa"/>
            <w:tcBorders/>
            <w:vAlign w:val="center"/>
          </w:tcPr>
          <w:p>
            <w:pPr>
              <w:pStyle w:val="TableContents"/>
              <w:bidi w:val="0"/>
              <w:spacing w:before="0" w:after="0"/>
              <w:jc w:val="left"/>
              <w:rPr/>
            </w:pPr>
            <w:r>
              <w:rPr/>
              <w:t>001-38720</w:t>
            </w:r>
          </w:p>
        </w:tc>
      </w:tr>
      <w:tr>
        <w:trPr/>
        <w:tc>
          <w:tcPr>
            <w:tcW w:w="6406" w:type="dxa"/>
            <w:tcBorders/>
            <w:vAlign w:val="center"/>
          </w:tcPr>
          <w:p>
            <w:pPr>
              <w:pStyle w:val="TableContents"/>
              <w:bidi w:val="0"/>
              <w:spacing w:before="0" w:after="283"/>
              <w:jc w:val="left"/>
              <w:rPr/>
            </w:pPr>
            <w:r>
              <w:rPr/>
              <w:t>Address of Issuer</w:t>
            </w:r>
          </w:p>
        </w:tc>
        <w:tc>
          <w:tcPr>
            <w:tcW w:w="3799" w:type="dxa"/>
            <w:tcBorders/>
            <w:vAlign w:val="center"/>
          </w:tcPr>
          <w:p>
            <w:pPr>
              <w:pStyle w:val="TableContents"/>
              <w:bidi w:val="0"/>
              <w:spacing w:before="0" w:after="0"/>
              <w:jc w:val="left"/>
              <w:rPr/>
            </w:pPr>
            <w:r>
              <w:rPr/>
              <w:t>681 GATEWAY BLVD.</w:t>
              <w:br/>
              <w:t>SOUTH SAN FRANCISCO</w:t>
              <w:br/>
              <w:t xml:space="preserve">CALIFORNIA </w:t>
              <w:br/>
              <w:t>94080</w:t>
            </w:r>
          </w:p>
        </w:tc>
      </w:tr>
      <w:tr>
        <w:trPr/>
        <w:tc>
          <w:tcPr>
            <w:tcW w:w="6406" w:type="dxa"/>
            <w:tcBorders/>
            <w:vAlign w:val="center"/>
          </w:tcPr>
          <w:p>
            <w:pPr>
              <w:pStyle w:val="TableContents"/>
              <w:bidi w:val="0"/>
              <w:spacing w:before="0" w:after="283"/>
              <w:jc w:val="left"/>
              <w:rPr/>
            </w:pPr>
            <w:r>
              <w:rPr/>
              <w:t>Phone</w:t>
            </w:r>
          </w:p>
        </w:tc>
        <w:tc>
          <w:tcPr>
            <w:tcW w:w="3799" w:type="dxa"/>
            <w:tcBorders/>
            <w:vAlign w:val="center"/>
          </w:tcPr>
          <w:p>
            <w:pPr>
              <w:pStyle w:val="TableContents"/>
              <w:bidi w:val="0"/>
              <w:spacing w:before="0" w:after="0"/>
              <w:jc w:val="left"/>
              <w:rPr/>
            </w:pPr>
            <w:r>
              <w:rPr/>
              <w:t>800-719-0671</w:t>
            </w:r>
          </w:p>
        </w:tc>
      </w:tr>
      <w:tr>
        <w:trPr/>
        <w:tc>
          <w:tcPr>
            <w:tcW w:w="6406" w:type="dxa"/>
            <w:tcBorders/>
            <w:vAlign w:val="center"/>
          </w:tcPr>
          <w:p>
            <w:pPr>
              <w:pStyle w:val="TableContents"/>
              <w:bidi w:val="0"/>
              <w:spacing w:before="0" w:after="283"/>
              <w:jc w:val="left"/>
              <w:rPr/>
            </w:pPr>
            <w:r>
              <w:rPr/>
              <w:t>Name of Person for Whose Account the Securities are To Be Sold</w:t>
            </w:r>
          </w:p>
        </w:tc>
        <w:tc>
          <w:tcPr>
            <w:tcW w:w="3799" w:type="dxa"/>
            <w:tcBorders/>
            <w:vAlign w:val="center"/>
          </w:tcPr>
          <w:p>
            <w:pPr>
              <w:pStyle w:val="TableContents"/>
              <w:bidi w:val="0"/>
              <w:spacing w:before="0" w:after="0"/>
              <w:jc w:val="left"/>
              <w:rPr/>
            </w:pPr>
            <w:r>
              <w:rPr/>
              <w:t>Laponis Adam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6" w:type="dxa"/>
            <w:tcBorders/>
            <w:vAlign w:val="center"/>
          </w:tcPr>
          <w:p>
            <w:pPr>
              <w:pStyle w:val="TableContents"/>
              <w:bidi w:val="0"/>
              <w:spacing w:before="0" w:after="283"/>
              <w:jc w:val="left"/>
              <w:rPr/>
            </w:pPr>
            <w:r>
              <w:rPr/>
              <w:t>Relationship to Issuer</w:t>
            </w:r>
          </w:p>
        </w:tc>
        <w:tc>
          <w:tcPr>
            <w:tcW w:w="37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2462</w:t>
            </w:r>
          </w:p>
        </w:tc>
        <w:tc>
          <w:tcPr>
            <w:tcW w:w="1377" w:type="dxa"/>
            <w:tcBorders/>
            <w:vAlign w:val="center"/>
          </w:tcPr>
          <w:p>
            <w:pPr>
              <w:pStyle w:val="TableContents"/>
              <w:bidi w:val="0"/>
              <w:spacing w:before="0" w:after="283"/>
              <w:jc w:val="left"/>
              <w:rPr/>
            </w:pPr>
            <w:r>
              <w:rPr/>
              <w:t>384822.66</w:t>
            </w:r>
          </w:p>
        </w:tc>
        <w:tc>
          <w:tcPr>
            <w:tcW w:w="1552" w:type="dxa"/>
            <w:tcBorders/>
            <w:vAlign w:val="center"/>
          </w:tcPr>
          <w:p>
            <w:pPr>
              <w:pStyle w:val="TableContents"/>
              <w:bidi w:val="0"/>
              <w:spacing w:before="0" w:after="283"/>
              <w:jc w:val="left"/>
              <w:rPr/>
            </w:pPr>
            <w:r>
              <w:rPr/>
              <w:t>62707424</w:t>
            </w:r>
          </w:p>
        </w:tc>
        <w:tc>
          <w:tcPr>
            <w:tcW w:w="1567" w:type="dxa"/>
            <w:tcBorders/>
            <w:vAlign w:val="center"/>
          </w:tcPr>
          <w:p>
            <w:pPr>
              <w:pStyle w:val="TableContents"/>
              <w:bidi w:val="0"/>
              <w:spacing w:before="0" w:after="283"/>
              <w:jc w:val="left"/>
              <w:rPr/>
            </w:pPr>
            <w:r>
              <w:rPr/>
              <w:t>10/09/2026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10/08/2026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2462</w:t>
            </w:r>
          </w:p>
        </w:tc>
        <w:tc>
          <w:tcPr>
            <w:tcW w:w="1046" w:type="dxa"/>
            <w:tcBorders/>
            <w:vAlign w:val="center"/>
          </w:tcPr>
          <w:p>
            <w:pPr>
              <w:pStyle w:val="TableContents"/>
              <w:bidi w:val="0"/>
              <w:spacing w:before="0" w:after="283"/>
              <w:jc w:val="left"/>
              <w:rPr/>
            </w:pPr>
            <w:r>
              <w:rPr/>
              <w:t>10/08/2026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1"/>
        <w:gridCol w:w="2943"/>
        <w:gridCol w:w="945"/>
        <w:gridCol w:w="1561"/>
        <w:gridCol w:w="1845"/>
      </w:tblGrid>
      <w:tr>
        <w:trPr/>
        <w:tc>
          <w:tcPr>
            <w:tcW w:w="2911" w:type="dxa"/>
            <w:tcBorders/>
            <w:vAlign w:val="center"/>
          </w:tcPr>
          <w:p>
            <w:pPr>
              <w:pStyle w:val="TableHeading"/>
              <w:suppressLineNumbers/>
              <w:bidi w:val="0"/>
              <w:spacing w:before="0" w:after="283"/>
              <w:jc w:val="center"/>
              <w:rPr/>
            </w:pPr>
            <w:r>
              <w:rPr/>
              <w:t>Name and Address of Seller</w:t>
            </w:r>
          </w:p>
        </w:tc>
        <w:tc>
          <w:tcPr>
            <w:tcW w:w="2943"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845" w:type="dxa"/>
            <w:tcBorders/>
            <w:vAlign w:val="center"/>
          </w:tcPr>
          <w:p>
            <w:pPr>
              <w:pStyle w:val="TableHeading"/>
              <w:suppressLineNumbers/>
              <w:bidi w:val="0"/>
              <w:spacing w:before="0" w:after="283"/>
              <w:jc w:val="center"/>
              <w:rPr/>
            </w:pPr>
            <w:r>
              <w:rPr/>
              <w:t>Gross Proceeds</w:t>
            </w:r>
          </w:p>
        </w:tc>
      </w:tr>
      <w:tr>
        <w:trPr/>
        <w:tc>
          <w:tcPr>
            <w:tcW w:w="2911" w:type="dxa"/>
            <w:tcBorders/>
            <w:vAlign w:val="center"/>
          </w:tcPr>
          <w:p>
            <w:pPr>
              <w:pStyle w:val="TableContents"/>
              <w:bidi w:val="0"/>
              <w:spacing w:before="0" w:after="283"/>
              <w:jc w:val="left"/>
              <w:rPr/>
            </w:pPr>
            <w:r>
              <w:rPr/>
              <w:t>Adam Laponis</w:t>
              <w:br/>
              <w:t>681 Gateway Blvd</w:t>
              <w:br/>
              <w:t>South San Francisco   CA   94080</w:t>
            </w:r>
          </w:p>
        </w:tc>
        <w:tc>
          <w:tcPr>
            <w:tcW w:w="2943"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07/09/2026</w:t>
            </w:r>
          </w:p>
        </w:tc>
        <w:tc>
          <w:tcPr>
            <w:tcW w:w="1561" w:type="dxa"/>
            <w:tcBorders/>
            <w:vAlign w:val="center"/>
          </w:tcPr>
          <w:p>
            <w:pPr>
              <w:pStyle w:val="TableContents"/>
              <w:bidi w:val="0"/>
              <w:spacing w:before="0" w:after="283"/>
              <w:jc w:val="left"/>
              <w:rPr/>
            </w:pPr>
            <w:r>
              <w:rPr/>
              <w:t>2399</w:t>
            </w:r>
          </w:p>
        </w:tc>
        <w:tc>
          <w:tcPr>
            <w:tcW w:w="1845" w:type="dxa"/>
            <w:tcBorders/>
            <w:vAlign w:val="center"/>
          </w:tcPr>
          <w:p>
            <w:pPr>
              <w:pStyle w:val="TableContents"/>
              <w:bidi w:val="0"/>
              <w:spacing w:before="0" w:after="283"/>
              <w:jc w:val="left"/>
              <w:rPr/>
            </w:pPr>
            <w:r>
              <w:rPr/>
              <w:t>226306.06</w:t>
            </w:r>
          </w:p>
        </w:tc>
      </w:tr>
      <w:tr>
        <w:trPr/>
        <w:tc>
          <w:tcPr>
            <w:tcW w:w="2911" w:type="dxa"/>
            <w:tcBorders/>
            <w:vAlign w:val="center"/>
          </w:tcPr>
          <w:p>
            <w:pPr>
              <w:pStyle w:val="TableContents"/>
              <w:bidi w:val="0"/>
              <w:spacing w:before="0" w:after="283"/>
              <w:jc w:val="left"/>
              <w:rPr/>
            </w:pPr>
            <w:r>
              <w:rPr/>
              <w:t>Adam Laponis</w:t>
              <w:br/>
              <w:t>681 Gateway Blvd</w:t>
              <w:br/>
              <w:t>South San Francisco   CA   94080</w:t>
            </w:r>
          </w:p>
        </w:tc>
        <w:tc>
          <w:tcPr>
            <w:tcW w:w="2943"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08/21/2026</w:t>
            </w:r>
          </w:p>
        </w:tc>
        <w:tc>
          <w:tcPr>
            <w:tcW w:w="1561" w:type="dxa"/>
            <w:tcBorders/>
            <w:vAlign w:val="center"/>
          </w:tcPr>
          <w:p>
            <w:pPr>
              <w:pStyle w:val="TableContents"/>
              <w:bidi w:val="0"/>
              <w:spacing w:before="0" w:after="283"/>
              <w:jc w:val="left"/>
              <w:rPr/>
            </w:pPr>
            <w:r>
              <w:rPr/>
              <w:t>1965</w:t>
            </w:r>
          </w:p>
        </w:tc>
        <w:tc>
          <w:tcPr>
            <w:tcW w:w="1845" w:type="dxa"/>
            <w:tcBorders/>
            <w:vAlign w:val="center"/>
          </w:tcPr>
          <w:p>
            <w:pPr>
              <w:pStyle w:val="TableContents"/>
              <w:bidi w:val="0"/>
              <w:spacing w:before="0" w:after="283"/>
              <w:jc w:val="left"/>
              <w:rPr/>
            </w:pPr>
            <w:r>
              <w:rPr/>
              <w:t>273265.47</w:t>
            </w:r>
          </w:p>
        </w:tc>
      </w:tr>
      <w:tr>
        <w:trPr/>
        <w:tc>
          <w:tcPr>
            <w:tcW w:w="2911" w:type="dxa"/>
            <w:tcBorders/>
            <w:vAlign w:val="center"/>
          </w:tcPr>
          <w:p>
            <w:pPr>
              <w:pStyle w:val="TableContents"/>
              <w:bidi w:val="0"/>
              <w:spacing w:before="0" w:after="283"/>
              <w:jc w:val="left"/>
              <w:rPr/>
            </w:pPr>
            <w:r>
              <w:rPr/>
              <w:t>Adam Laponis</w:t>
              <w:br/>
              <w:t>681 Gateway Blvd</w:t>
              <w:br/>
              <w:t>South San Francisco   CA   94080</w:t>
            </w:r>
          </w:p>
        </w:tc>
        <w:tc>
          <w:tcPr>
            <w:tcW w:w="2943"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10/02/2026</w:t>
            </w:r>
          </w:p>
        </w:tc>
        <w:tc>
          <w:tcPr>
            <w:tcW w:w="1561" w:type="dxa"/>
            <w:tcBorders/>
            <w:vAlign w:val="center"/>
          </w:tcPr>
          <w:p>
            <w:pPr>
              <w:pStyle w:val="TableContents"/>
              <w:bidi w:val="0"/>
              <w:spacing w:before="0" w:after="283"/>
              <w:jc w:val="left"/>
              <w:rPr/>
            </w:pPr>
            <w:r>
              <w:rPr/>
              <w:t>8057</w:t>
            </w:r>
          </w:p>
        </w:tc>
        <w:tc>
          <w:tcPr>
            <w:tcW w:w="1845" w:type="dxa"/>
            <w:tcBorders/>
            <w:vAlign w:val="center"/>
          </w:tcPr>
          <w:p>
            <w:pPr>
              <w:pStyle w:val="TableContents"/>
              <w:bidi w:val="0"/>
              <w:spacing w:before="0" w:after="283"/>
              <w:jc w:val="left"/>
              <w:rPr/>
            </w:pPr>
            <w:r>
              <w:rPr/>
              <w:t>1521836.78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69"/>
        <w:gridCol w:w="8436"/>
      </w:tblGrid>
      <w:tr>
        <w:trPr/>
        <w:tc>
          <w:tcPr>
            <w:tcW w:w="1769" w:type="dxa"/>
            <w:tcBorders/>
            <w:vAlign w:val="center"/>
          </w:tcPr>
          <w:p>
            <w:pPr>
              <w:pStyle w:val="TableContents"/>
              <w:bidi w:val="0"/>
              <w:spacing w:before="0" w:after="283"/>
              <w:jc w:val="left"/>
              <w:rPr/>
            </w:pPr>
            <w:r>
              <w:rPr/>
              <w:t>Remarks</w:t>
            </w:r>
          </w:p>
        </w:tc>
        <w:tc>
          <w:tcPr>
            <w:tcW w:w="8436"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69" w:type="dxa"/>
            <w:tcBorders/>
            <w:vAlign w:val="center"/>
          </w:tcPr>
          <w:p>
            <w:pPr>
              <w:pStyle w:val="TableContents"/>
              <w:bidi w:val="0"/>
              <w:spacing w:before="0" w:after="283"/>
              <w:jc w:val="left"/>
              <w:rPr/>
            </w:pPr>
            <w:r>
              <w:rPr/>
              <w:t>Date of Notice</w:t>
            </w:r>
          </w:p>
        </w:tc>
        <w:tc>
          <w:tcPr>
            <w:tcW w:w="8436" w:type="dxa"/>
            <w:tcBorders/>
            <w:vAlign w:val="center"/>
          </w:tcPr>
          <w:p>
            <w:pPr>
              <w:pStyle w:val="TableContents"/>
              <w:bidi w:val="0"/>
              <w:spacing w:before="0" w:after="0"/>
              <w:jc w:val="left"/>
              <w:rPr/>
            </w:pPr>
            <w:r>
              <w:rPr/>
              <w:t>10/09/2026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9" w:type="dxa"/>
            <w:tcBorders/>
            <w:vAlign w:val="center"/>
          </w:tcPr>
          <w:p>
            <w:pPr>
              <w:pStyle w:val="TableContents"/>
              <w:bidi w:val="0"/>
              <w:spacing w:before="0" w:after="283"/>
              <w:jc w:val="left"/>
              <w:rPr/>
            </w:pPr>
            <w:r>
              <w:rPr/>
              <w:t>Signature</w:t>
            </w:r>
          </w:p>
        </w:tc>
        <w:tc>
          <w:tcPr>
            <w:tcW w:w="8436" w:type="dxa"/>
            <w:tcBorders/>
            <w:vAlign w:val="center"/>
          </w:tcPr>
          <w:p>
            <w:pPr>
              <w:pStyle w:val="TableContents"/>
              <w:bidi w:val="0"/>
              <w:spacing w:before="0" w:after="0"/>
              <w:jc w:val="left"/>
              <w:rPr/>
            </w:pPr>
            <w:r>
              <w:rPr/>
              <w:t>/s/Wade Moss, as a duly authorized representative of Fidelity Brokerage Services LLC, as attorney-in-fact for Adam Laponis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661</Words>
  <Characters>3397</Characters>
  <CharactersWithSpaces>3996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