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506"/>
        <w:gridCol w:w="1146"/>
        <w:gridCol w:w="15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5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5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506" w:type="dxa"/>
            <w:tcBorders/>
            <w:vAlign w:val="center"/>
          </w:tcPr>
          <w:p>
            <w:pPr>
              <w:pStyle w:val="TableContents"/>
              <w:bidi w:val="0"/>
              <w:spacing w:before="0" w:after="0"/>
              <w:jc w:val="left"/>
              <w:rPr/>
            </w:pPr>
            <w:r>
              <w:rPr/>
              <w:t>Fidelity Brokerage Services LLC</w:t>
              <w:br/>
              <w:t>900 Salem Street</w:t>
              <w:br/>
              <w:t>Smithfield   RI   02917</w:t>
            </w:r>
          </w:p>
        </w:tc>
        <w:tc>
          <w:tcPr>
            <w:tcW w:w="1146" w:type="dxa"/>
            <w:tcBorders/>
            <w:vAlign w:val="center"/>
          </w:tcPr>
          <w:p>
            <w:pPr>
              <w:pStyle w:val="TableContents"/>
              <w:bidi w:val="0"/>
              <w:spacing w:before="0" w:after="283"/>
              <w:jc w:val="left"/>
              <w:rPr/>
            </w:pPr>
            <w:r>
              <w:rPr/>
              <w:t>295037</w:t>
            </w:r>
          </w:p>
        </w:tc>
        <w:tc>
          <w:tcPr>
            <w:tcW w:w="1553" w:type="dxa"/>
            <w:tcBorders/>
            <w:vAlign w:val="center"/>
          </w:tcPr>
          <w:p>
            <w:pPr>
              <w:pStyle w:val="TableContents"/>
              <w:bidi w:val="0"/>
              <w:spacing w:before="0" w:after="283"/>
              <w:jc w:val="left"/>
              <w:rPr/>
            </w:pPr>
            <w:r>
              <w:rPr/>
              <w:t>44677452.91</w:t>
            </w:r>
          </w:p>
        </w:tc>
        <w:tc>
          <w:tcPr>
            <w:tcW w:w="1532" w:type="dxa"/>
            <w:tcBorders/>
            <w:vAlign w:val="center"/>
          </w:tcPr>
          <w:p>
            <w:pPr>
              <w:pStyle w:val="TableContents"/>
              <w:bidi w:val="0"/>
              <w:spacing w:before="0" w:after="283"/>
              <w:jc w:val="left"/>
              <w:rPr/>
            </w:pPr>
            <w:r>
              <w:rPr/>
              <w:t>62707424</w:t>
            </w:r>
          </w:p>
        </w:tc>
        <w:tc>
          <w:tcPr>
            <w:tcW w:w="1555" w:type="dxa"/>
            <w:tcBorders/>
            <w:vAlign w:val="center"/>
          </w:tcPr>
          <w:p>
            <w:pPr>
              <w:pStyle w:val="TableContents"/>
              <w:bidi w:val="0"/>
              <w:spacing w:before="0" w:after="283"/>
              <w:jc w:val="left"/>
              <w:rPr/>
            </w:pPr>
            <w:r>
              <w:rPr/>
              <w:t>09/17/2026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5206</w:t>
            </w:r>
          </w:p>
        </w:tc>
        <w:tc>
          <w:tcPr>
            <w:tcW w:w="1046" w:type="dxa"/>
            <w:tcBorders/>
            <w:vAlign w:val="center"/>
          </w:tcPr>
          <w:p>
            <w:pPr>
              <w:pStyle w:val="TableContents"/>
              <w:bidi w:val="0"/>
              <w:spacing w:before="0" w:after="283"/>
              <w:jc w:val="left"/>
              <w:rPr/>
            </w:pPr>
            <w:r>
              <w:rPr/>
              <w:t>11/08/2024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1418</w:t>
            </w:r>
          </w:p>
        </w:tc>
        <w:tc>
          <w:tcPr>
            <w:tcW w:w="1046" w:type="dxa"/>
            <w:tcBorders/>
            <w:vAlign w:val="center"/>
          </w:tcPr>
          <w:p>
            <w:pPr>
              <w:pStyle w:val="TableContents"/>
              <w:bidi w:val="0"/>
              <w:spacing w:before="0" w:after="283"/>
              <w:jc w:val="left"/>
              <w:rPr/>
            </w:pPr>
            <w:r>
              <w:rPr/>
              <w:t>12/05/2024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1040</w:t>
            </w:r>
          </w:p>
        </w:tc>
        <w:tc>
          <w:tcPr>
            <w:tcW w:w="1046" w:type="dxa"/>
            <w:tcBorders/>
            <w:vAlign w:val="center"/>
          </w:tcPr>
          <w:p>
            <w:pPr>
              <w:pStyle w:val="TableContents"/>
              <w:bidi w:val="0"/>
              <w:spacing w:before="0" w:after="283"/>
              <w:jc w:val="left"/>
              <w:rPr/>
            </w:pPr>
            <w:r>
              <w:rPr/>
              <w:t>12/19/2024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253</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2680</w:t>
            </w:r>
          </w:p>
        </w:tc>
        <w:tc>
          <w:tcPr>
            <w:tcW w:w="1046" w:type="dxa"/>
            <w:tcBorders/>
            <w:vAlign w:val="center"/>
          </w:tcPr>
          <w:p>
            <w:pPr>
              <w:pStyle w:val="TableContents"/>
              <w:bidi w:val="0"/>
              <w:spacing w:before="0" w:after="283"/>
              <w:jc w:val="left"/>
              <w:rPr/>
            </w:pPr>
            <w:r>
              <w:rPr/>
              <w:t>02/02/2025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1584</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283</w:t>
            </w:r>
          </w:p>
        </w:tc>
        <w:tc>
          <w:tcPr>
            <w:tcW w:w="1046" w:type="dxa"/>
            <w:tcBorders/>
            <w:vAlign w:val="center"/>
          </w:tcPr>
          <w:p>
            <w:pPr>
              <w:pStyle w:val="TableContents"/>
              <w:bidi w:val="0"/>
              <w:spacing w:before="0" w:after="283"/>
              <w:jc w:val="left"/>
              <w:rPr/>
            </w:pPr>
            <w:r>
              <w:rPr/>
              <w:t>02/20/2025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1325</w:t>
            </w:r>
          </w:p>
        </w:tc>
        <w:tc>
          <w:tcPr>
            <w:tcW w:w="1046" w:type="dxa"/>
            <w:tcBorders/>
            <w:vAlign w:val="center"/>
          </w:tcPr>
          <w:p>
            <w:pPr>
              <w:pStyle w:val="TableContents"/>
              <w:bidi w:val="0"/>
              <w:spacing w:before="0" w:after="283"/>
              <w:jc w:val="left"/>
              <w:rPr/>
            </w:pPr>
            <w:r>
              <w:rPr/>
              <w:t>03/05/2025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1004</w:t>
            </w:r>
          </w:p>
        </w:tc>
        <w:tc>
          <w:tcPr>
            <w:tcW w:w="1046" w:type="dxa"/>
            <w:tcBorders/>
            <w:vAlign w:val="center"/>
          </w:tcPr>
          <w:p>
            <w:pPr>
              <w:pStyle w:val="TableContents"/>
              <w:bidi w:val="0"/>
              <w:spacing w:before="0" w:after="283"/>
              <w:jc w:val="left"/>
              <w:rPr/>
            </w:pPr>
            <w:r>
              <w:rPr/>
              <w:t>03/19/2025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280</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5519</w:t>
            </w:r>
          </w:p>
        </w:tc>
        <w:tc>
          <w:tcPr>
            <w:tcW w:w="1046" w:type="dxa"/>
            <w:tcBorders/>
            <w:vAlign w:val="center"/>
          </w:tcPr>
          <w:p>
            <w:pPr>
              <w:pStyle w:val="TableContents"/>
              <w:bidi w:val="0"/>
              <w:spacing w:before="0" w:after="283"/>
              <w:jc w:val="left"/>
              <w:rPr/>
            </w:pPr>
            <w:r>
              <w:rPr/>
              <w:t>05/02/2025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2057</w:t>
            </w:r>
          </w:p>
        </w:tc>
        <w:tc>
          <w:tcPr>
            <w:tcW w:w="1046" w:type="dxa"/>
            <w:tcBorders/>
            <w:vAlign w:val="center"/>
          </w:tcPr>
          <w:p>
            <w:pPr>
              <w:pStyle w:val="TableContents"/>
              <w:bidi w:val="0"/>
              <w:spacing w:before="0" w:after="283"/>
              <w:jc w:val="left"/>
              <w:rPr/>
            </w:pPr>
            <w:r>
              <w:rPr/>
              <w:t>06/19/2025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577</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4976</w:t>
            </w:r>
          </w:p>
        </w:tc>
        <w:tc>
          <w:tcPr>
            <w:tcW w:w="1046" w:type="dxa"/>
            <w:tcBorders/>
            <w:vAlign w:val="center"/>
          </w:tcPr>
          <w:p>
            <w:pPr>
              <w:pStyle w:val="TableContents"/>
              <w:bidi w:val="0"/>
              <w:spacing w:before="0" w:after="283"/>
              <w:jc w:val="left"/>
              <w:rPr/>
            </w:pPr>
            <w:r>
              <w:rPr/>
              <w:t>08/02/2025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4770</w:t>
            </w:r>
          </w:p>
        </w:tc>
        <w:tc>
          <w:tcPr>
            <w:tcW w:w="1046" w:type="dxa"/>
            <w:tcBorders/>
            <w:vAlign w:val="center"/>
          </w:tcPr>
          <w:p>
            <w:pPr>
              <w:pStyle w:val="TableContents"/>
              <w:bidi w:val="0"/>
              <w:spacing w:before="0" w:after="283"/>
              <w:jc w:val="left"/>
              <w:rPr/>
            </w:pPr>
            <w:r>
              <w:rPr/>
              <w:t>11/02/2025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5560</w:t>
            </w:r>
          </w:p>
        </w:tc>
        <w:tc>
          <w:tcPr>
            <w:tcW w:w="1046" w:type="dxa"/>
            <w:tcBorders/>
            <w:vAlign w:val="center"/>
          </w:tcPr>
          <w:p>
            <w:pPr>
              <w:pStyle w:val="TableContents"/>
              <w:bidi w:val="0"/>
              <w:spacing w:before="0" w:after="283"/>
              <w:jc w:val="left"/>
              <w:rPr/>
            </w:pPr>
            <w:r>
              <w:rPr/>
              <w:t>02/02/2026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7936</w:t>
            </w:r>
          </w:p>
        </w:tc>
        <w:tc>
          <w:tcPr>
            <w:tcW w:w="1046" w:type="dxa"/>
            <w:tcBorders/>
            <w:vAlign w:val="center"/>
          </w:tcPr>
          <w:p>
            <w:pPr>
              <w:pStyle w:val="TableContents"/>
              <w:bidi w:val="0"/>
              <w:spacing w:before="0" w:after="283"/>
              <w:jc w:val="left"/>
              <w:rPr/>
            </w:pPr>
            <w:r>
              <w:rPr/>
              <w:t>02/20/2026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2631</w:t>
            </w:r>
          </w:p>
        </w:tc>
        <w:tc>
          <w:tcPr>
            <w:tcW w:w="1046" w:type="dxa"/>
            <w:tcBorders/>
            <w:vAlign w:val="center"/>
          </w:tcPr>
          <w:p>
            <w:pPr>
              <w:pStyle w:val="TableContents"/>
              <w:bidi w:val="0"/>
              <w:spacing w:before="0" w:after="283"/>
              <w:jc w:val="left"/>
              <w:rPr/>
            </w:pPr>
            <w:r>
              <w:rPr/>
              <w:t>03/05/2026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1993</w:t>
            </w:r>
          </w:p>
        </w:tc>
        <w:tc>
          <w:tcPr>
            <w:tcW w:w="1046" w:type="dxa"/>
            <w:tcBorders/>
            <w:vAlign w:val="center"/>
          </w:tcPr>
          <w:p>
            <w:pPr>
              <w:pStyle w:val="TableContents"/>
              <w:bidi w:val="0"/>
              <w:spacing w:before="0" w:after="283"/>
              <w:jc w:val="left"/>
              <w:rPr/>
            </w:pPr>
            <w:r>
              <w:rPr/>
              <w:t>03/19/2026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5434</w:t>
            </w:r>
          </w:p>
        </w:tc>
        <w:tc>
          <w:tcPr>
            <w:tcW w:w="1046" w:type="dxa"/>
            <w:tcBorders/>
            <w:vAlign w:val="center"/>
          </w:tcPr>
          <w:p>
            <w:pPr>
              <w:pStyle w:val="TableContents"/>
              <w:bidi w:val="0"/>
              <w:spacing w:before="0" w:after="283"/>
              <w:jc w:val="left"/>
              <w:rPr/>
            </w:pPr>
            <w:r>
              <w:rPr/>
              <w:t>05/02/2026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2789</w:t>
            </w:r>
          </w:p>
        </w:tc>
        <w:tc>
          <w:tcPr>
            <w:tcW w:w="1046" w:type="dxa"/>
            <w:tcBorders/>
            <w:vAlign w:val="center"/>
          </w:tcPr>
          <w:p>
            <w:pPr>
              <w:pStyle w:val="TableContents"/>
              <w:bidi w:val="0"/>
              <w:spacing w:before="0" w:after="283"/>
              <w:jc w:val="left"/>
              <w:rPr/>
            </w:pPr>
            <w:r>
              <w:rPr/>
              <w:t>06/05/2026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2047</w:t>
            </w:r>
          </w:p>
        </w:tc>
        <w:tc>
          <w:tcPr>
            <w:tcW w:w="1046" w:type="dxa"/>
            <w:tcBorders/>
            <w:vAlign w:val="center"/>
          </w:tcPr>
          <w:p>
            <w:pPr>
              <w:pStyle w:val="TableContents"/>
              <w:bidi w:val="0"/>
              <w:spacing w:before="0" w:after="283"/>
              <w:jc w:val="left"/>
              <w:rPr/>
            </w:pPr>
            <w:r>
              <w:rPr/>
              <w:t>06/19/2026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5460</w:t>
            </w:r>
          </w:p>
        </w:tc>
        <w:tc>
          <w:tcPr>
            <w:tcW w:w="1046" w:type="dxa"/>
            <w:tcBorders/>
            <w:vAlign w:val="center"/>
          </w:tcPr>
          <w:p>
            <w:pPr>
              <w:pStyle w:val="TableContents"/>
              <w:bidi w:val="0"/>
              <w:spacing w:before="0" w:after="283"/>
              <w:jc w:val="left"/>
              <w:rPr/>
            </w:pPr>
            <w:r>
              <w:rPr/>
              <w:t>08/02/2026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8502</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2752</w:t>
            </w:r>
          </w:p>
        </w:tc>
        <w:tc>
          <w:tcPr>
            <w:tcW w:w="1046" w:type="dxa"/>
            <w:tcBorders/>
            <w:vAlign w:val="center"/>
          </w:tcPr>
          <w:p>
            <w:pPr>
              <w:pStyle w:val="TableContents"/>
              <w:bidi w:val="0"/>
              <w:spacing w:before="0" w:after="283"/>
              <w:jc w:val="left"/>
              <w:rPr/>
            </w:pPr>
            <w:r>
              <w:rPr/>
              <w:t>09/05/2026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09/17/2026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208708</w:t>
            </w:r>
          </w:p>
        </w:tc>
        <w:tc>
          <w:tcPr>
            <w:tcW w:w="1046" w:type="dxa"/>
            <w:tcBorders/>
            <w:vAlign w:val="center"/>
          </w:tcPr>
          <w:p>
            <w:pPr>
              <w:pStyle w:val="TableContents"/>
              <w:bidi w:val="0"/>
              <w:spacing w:before="0" w:after="283"/>
              <w:jc w:val="left"/>
              <w:rPr/>
            </w:pPr>
            <w:r>
              <w:rPr/>
              <w:t>09/17/2026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8253</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1688</w:t>
            </w:r>
          </w:p>
        </w:tc>
        <w:tc>
          <w:tcPr>
            <w:tcW w:w="1923" w:type="dxa"/>
            <w:tcBorders/>
            <w:vAlign w:val="center"/>
          </w:tcPr>
          <w:p>
            <w:pPr>
              <w:pStyle w:val="TableContents"/>
              <w:bidi w:val="0"/>
              <w:spacing w:before="0" w:after="283"/>
              <w:jc w:val="left"/>
              <w:rPr/>
            </w:pPr>
            <w:r>
              <w:rPr/>
              <w:t>147400.21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18880</w:t>
            </w:r>
          </w:p>
        </w:tc>
        <w:tc>
          <w:tcPr>
            <w:tcW w:w="1923" w:type="dxa"/>
            <w:tcBorders/>
            <w:vAlign w:val="center"/>
          </w:tcPr>
          <w:p>
            <w:pPr>
              <w:pStyle w:val="TableContents"/>
              <w:bidi w:val="0"/>
              <w:spacing w:before="0" w:after="283"/>
              <w:jc w:val="left"/>
              <w:rPr/>
            </w:pPr>
            <w:r>
              <w:rPr/>
              <w:t>1793600.00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09/17/2026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Gary Redman,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5621</Characters>
  <CharactersWithSpaces>6342</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