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0001755970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Finn Patrick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4046</w:t>
            </w:r>
          </w:p>
        </w:tc>
        <w:tc>
          <w:tcPr>
            <w:tcW w:w="1377" w:type="dxa"/>
            <w:tcBorders/>
            <w:vAlign w:val="center"/>
          </w:tcPr>
          <w:p>
            <w:pPr>
              <w:pStyle w:val="TableContents"/>
              <w:bidi w:val="0"/>
              <w:spacing w:before="0" w:after="283"/>
              <w:jc w:val="left"/>
              <w:rPr/>
            </w:pPr>
            <w:r>
              <w:rPr/>
              <w:t>562662.66</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4046</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05/21/2026</w:t>
            </w:r>
          </w:p>
        </w:tc>
        <w:tc>
          <w:tcPr>
            <w:tcW w:w="1561" w:type="dxa"/>
            <w:tcBorders/>
            <w:vAlign w:val="center"/>
          </w:tcPr>
          <w:p>
            <w:pPr>
              <w:pStyle w:val="TableContents"/>
              <w:bidi w:val="0"/>
              <w:spacing w:before="0" w:after="283"/>
              <w:jc w:val="left"/>
              <w:rPr/>
            </w:pPr>
            <w:r>
              <w:rPr/>
              <w:t>4160</w:t>
            </w:r>
          </w:p>
        </w:tc>
        <w:tc>
          <w:tcPr>
            <w:tcW w:w="1845" w:type="dxa"/>
            <w:tcBorders/>
            <w:vAlign w:val="center"/>
          </w:tcPr>
          <w:p>
            <w:pPr>
              <w:pStyle w:val="TableContents"/>
              <w:bidi w:val="0"/>
              <w:spacing w:before="0" w:after="283"/>
              <w:jc w:val="left"/>
              <w:rPr/>
            </w:pPr>
            <w:r>
              <w:rPr/>
              <w:t>221547.45</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07/23/2026</w:t>
            </w:r>
          </w:p>
        </w:tc>
        <w:tc>
          <w:tcPr>
            <w:tcW w:w="1561" w:type="dxa"/>
            <w:tcBorders/>
            <w:vAlign w:val="center"/>
          </w:tcPr>
          <w:p>
            <w:pPr>
              <w:pStyle w:val="TableContents"/>
              <w:bidi w:val="0"/>
              <w:spacing w:before="0" w:after="283"/>
              <w:jc w:val="left"/>
              <w:rPr/>
            </w:pPr>
            <w:r>
              <w:rPr/>
              <w:t>2238</w:t>
            </w:r>
          </w:p>
        </w:tc>
        <w:tc>
          <w:tcPr>
            <w:tcW w:w="1845" w:type="dxa"/>
            <w:tcBorders/>
            <w:vAlign w:val="center"/>
          </w:tcPr>
          <w:p>
            <w:pPr>
              <w:pStyle w:val="TableContents"/>
              <w:bidi w:val="0"/>
              <w:spacing w:before="0" w:after="283"/>
              <w:jc w:val="left"/>
              <w:rPr/>
            </w:pPr>
            <w:r>
              <w:rPr/>
              <w:t>210132.53</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2888</w:t>
            </w:r>
          </w:p>
        </w:tc>
        <w:tc>
          <w:tcPr>
            <w:tcW w:w="1845" w:type="dxa"/>
            <w:tcBorders/>
            <w:vAlign w:val="center"/>
          </w:tcPr>
          <w:p>
            <w:pPr>
              <w:pStyle w:val="TableContents"/>
              <w:bidi w:val="0"/>
              <w:spacing w:before="0" w:after="283"/>
              <w:jc w:val="left"/>
              <w:rPr/>
            </w:pPr>
            <w:r>
              <w:rPr/>
              <w:t>246407.63</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1" w:type="dxa"/>
            <w:tcBorders/>
            <w:vAlign w:val="center"/>
          </w:tcPr>
          <w:p>
            <w:pPr>
              <w:pStyle w:val="TableContents"/>
              <w:bidi w:val="0"/>
              <w:spacing w:before="0" w:after="283"/>
              <w:jc w:val="left"/>
              <w:rPr/>
            </w:pPr>
            <w:r>
              <w:rPr/>
              <w:t>78355</w:t>
            </w:r>
          </w:p>
        </w:tc>
        <w:tc>
          <w:tcPr>
            <w:tcW w:w="1845" w:type="dxa"/>
            <w:tcBorders/>
            <w:vAlign w:val="center"/>
          </w:tcPr>
          <w:p>
            <w:pPr>
              <w:pStyle w:val="TableContents"/>
              <w:bidi w:val="0"/>
              <w:spacing w:before="0" w:after="283"/>
              <w:jc w:val="left"/>
              <w:rPr/>
            </w:pPr>
            <w:r>
              <w:rPr/>
              <w:t>9217606.64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Patrick Finn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3483</Characters>
  <CharactersWithSpaces>4097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